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通辽职业学院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人才引进工作参加测试人员资格审查测评表</w:t>
      </w:r>
    </w:p>
    <w:p>
      <w:pPr>
        <w:rPr>
          <w:rFonts w:hint="eastAsia" w:ascii="仿宋" w:hAnsi="仿宋" w:eastAsia="仿宋"/>
          <w:sz w:val="24"/>
          <w:szCs w:val="24"/>
        </w:rPr>
      </w:pP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应聘人员姓名：</w:t>
      </w:r>
    </w:p>
    <w:tbl>
      <w:tblPr>
        <w:tblStyle w:val="2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340"/>
        <w:gridCol w:w="4952"/>
        <w:gridCol w:w="1134"/>
        <w:gridCol w:w="9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评估项目</w:t>
            </w:r>
          </w:p>
        </w:tc>
        <w:tc>
          <w:tcPr>
            <w:tcW w:w="4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评估内容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实际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1.“双一流”院校硕士及双学位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2.普通高校硕士、双学位及“双一流”院校本科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3.海外、港澳台高校硕士，依据《泰晤士高等教育世界大学排名》2018年度高校排名，前100名的院校4分，其余3分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1.符合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2.相近专业（学科）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3.不符合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工作经历（1、2项可兼得）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1.有高校工作经历（每一年加2分，累计5分封顶）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2.其他工作经历（每一年加1分，累计3分封顶）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3.无工作经历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相关证件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（1、2项可兼得）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1.有教师资格证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2.有相关行业资格从业证书（有一项加1分，5分封顶）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3.无相关职业（执业）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4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A9"/>
    <w:rsid w:val="000320BE"/>
    <w:rsid w:val="006418F9"/>
    <w:rsid w:val="00857153"/>
    <w:rsid w:val="00B257A9"/>
    <w:rsid w:val="38A4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370</Characters>
  <Lines>3</Lines>
  <Paragraphs>1</Paragraphs>
  <TotalTime>8</TotalTime>
  <ScaleCrop>false</ScaleCrop>
  <LinksUpToDate>false</LinksUpToDate>
  <CharactersWithSpaces>433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2019-04-10T01:58:00Z</dcterms:created>
  <dc:creator>Administrator</dc:creator>
  <cp:lastModifiedBy>职院老魏</cp:lastModifiedBy>
  <dcterms:modified xsi:type="dcterms:W3CDTF">2019-04-10T02:20:52Z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